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7030A0"/>
  <w:body>
    <w:p w:rsidR="00115102" w:rsidRDefault="0049349E" w:rsidP="00115102">
      <w:pPr>
        <w:spacing w:after="0"/>
        <w:rPr>
          <w:noProof/>
          <w:rtl/>
        </w:rPr>
      </w:pPr>
      <w:r>
        <w:rPr>
          <w:noProof/>
          <w:rtl/>
        </w:rPr>
        <w:drawing>
          <wp:inline distT="0" distB="0" distL="0" distR="0">
            <wp:extent cx="6645910" cy="128143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png"/>
                    <pic:cNvPicPr/>
                  </pic:nvPicPr>
                  <pic:blipFill>
                    <a:blip r:embed="rId7">
                      <a:extLst>
                        <a:ext uri="{28A0092B-C50C-407E-A947-70E740481C1C}">
                          <a14:useLocalDpi xmlns:a14="http://schemas.microsoft.com/office/drawing/2010/main" val="0"/>
                        </a:ext>
                      </a:extLst>
                    </a:blip>
                    <a:stretch>
                      <a:fillRect/>
                    </a:stretch>
                  </pic:blipFill>
                  <pic:spPr>
                    <a:xfrm>
                      <a:off x="0" y="0"/>
                      <a:ext cx="6645910" cy="1281430"/>
                    </a:xfrm>
                    <a:prstGeom prst="rect">
                      <a:avLst/>
                    </a:prstGeom>
                  </pic:spPr>
                </pic:pic>
              </a:graphicData>
            </a:graphic>
          </wp:inline>
        </w:drawing>
      </w:r>
    </w:p>
    <w:p w:rsidR="00AA4AB0" w:rsidRDefault="005D56A0" w:rsidP="003B4588">
      <w:pPr>
        <w:spacing w:after="0"/>
        <w:rPr>
          <w:b/>
          <w:bCs/>
          <w:sz w:val="36"/>
          <w:szCs w:val="36"/>
          <w:rtl/>
          <w:lang w:bidi="ar-IQ"/>
        </w:rPr>
      </w:pPr>
      <w:r w:rsidRPr="005D56A0">
        <w:rPr>
          <w:rFonts w:ascii="cairo" w:hAnsi="cairo"/>
          <w:b/>
          <w:bCs/>
          <w:color w:val="666666"/>
          <w:sz w:val="27"/>
          <w:szCs w:val="28"/>
        </w:rPr>
        <w:br/>
      </w:r>
      <w:r w:rsidR="003F0C66">
        <w:rPr>
          <w:rFonts w:hint="cs"/>
          <w:noProof/>
          <w:rtl/>
        </w:rPr>
        <w:t xml:space="preserve">                    </w:t>
      </w:r>
      <w:r w:rsidR="003F0C66">
        <w:rPr>
          <w:rFonts w:hint="cs"/>
          <w:noProof/>
          <w:rtl/>
          <w:lang w:bidi="ar-IQ"/>
        </w:rPr>
        <w:t xml:space="preserve">             </w:t>
      </w:r>
      <w:r w:rsidR="003F0C66">
        <w:rPr>
          <w:rFonts w:hint="cs"/>
          <w:noProof/>
          <w:rtl/>
        </w:rPr>
        <w:t xml:space="preserve">    </w:t>
      </w:r>
      <w:r w:rsidR="003F0C66">
        <w:rPr>
          <w:rFonts w:hint="cs"/>
          <w:noProof/>
        </w:rPr>
        <w:drawing>
          <wp:inline distT="0" distB="0" distL="0" distR="0" wp14:anchorId="278A0C8D" wp14:editId="7610563C">
            <wp:extent cx="3028373" cy="1673152"/>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13.jpg"/>
                    <pic:cNvPicPr/>
                  </pic:nvPicPr>
                  <pic:blipFill>
                    <a:blip r:embed="rId8">
                      <a:extLst>
                        <a:ext uri="{28A0092B-C50C-407E-A947-70E740481C1C}">
                          <a14:useLocalDpi xmlns:a14="http://schemas.microsoft.com/office/drawing/2010/main" val="0"/>
                        </a:ext>
                      </a:extLst>
                    </a:blip>
                    <a:stretch>
                      <a:fillRect/>
                    </a:stretch>
                  </pic:blipFill>
                  <pic:spPr>
                    <a:xfrm>
                      <a:off x="0" y="0"/>
                      <a:ext cx="3028373" cy="1673152"/>
                    </a:xfrm>
                    <a:prstGeom prst="rect">
                      <a:avLst/>
                    </a:prstGeom>
                  </pic:spPr>
                </pic:pic>
              </a:graphicData>
            </a:graphic>
          </wp:inline>
        </w:drawing>
      </w:r>
    </w:p>
    <w:p w:rsidR="00A37976" w:rsidRDefault="00A37976" w:rsidP="00A37976">
      <w:pPr>
        <w:shd w:val="clear" w:color="auto" w:fill="FFFFFF"/>
        <w:spacing w:after="195" w:line="240" w:lineRule="auto"/>
        <w:jc w:val="center"/>
        <w:outlineLvl w:val="0"/>
        <w:rPr>
          <w:rFonts w:ascii="Roboto" w:eastAsia="Times New Roman" w:hAnsi="Roboto" w:cs="Times New Roman"/>
          <w:b/>
          <w:bCs/>
          <w:color w:val="FF0000"/>
          <w:kern w:val="36"/>
          <w:sz w:val="36"/>
          <w:szCs w:val="36"/>
          <w:rtl/>
        </w:rPr>
      </w:pPr>
    </w:p>
    <w:p w:rsidR="003F0C66" w:rsidRPr="000C5C06" w:rsidRDefault="003F0C66" w:rsidP="00A37976">
      <w:pPr>
        <w:shd w:val="clear" w:color="auto" w:fill="FFFFFF"/>
        <w:spacing w:after="195" w:line="240" w:lineRule="auto"/>
        <w:jc w:val="center"/>
        <w:outlineLvl w:val="0"/>
        <w:rPr>
          <w:rFonts w:ascii="Roboto" w:eastAsia="Times New Roman" w:hAnsi="Roboto" w:cs="Times New Roman"/>
          <w:b/>
          <w:bCs/>
          <w:color w:val="FF0000"/>
          <w:kern w:val="36"/>
          <w:sz w:val="32"/>
          <w:szCs w:val="32"/>
          <w:rtl/>
          <w:lang w:bidi="ar-IQ"/>
        </w:rPr>
      </w:pPr>
      <w:r w:rsidRPr="000C5C06">
        <w:rPr>
          <w:rFonts w:ascii="Roboto" w:eastAsia="Times New Roman" w:hAnsi="Roboto" w:cs="Times New Roman"/>
          <w:b/>
          <w:bCs/>
          <w:color w:val="FF0000"/>
          <w:kern w:val="36"/>
          <w:sz w:val="32"/>
          <w:szCs w:val="32"/>
          <w:rtl/>
        </w:rPr>
        <w:t>عمارة الدامرجي.. أول بناية من ستة طوابق تشهدها بغداد</w:t>
      </w:r>
    </w:p>
    <w:p w:rsidR="003F0C66" w:rsidRPr="00A37976" w:rsidRDefault="003F0C66" w:rsidP="000416EC">
      <w:pPr>
        <w:shd w:val="clear" w:color="auto" w:fill="FFFFFF"/>
        <w:spacing w:after="255" w:line="360" w:lineRule="atLeast"/>
        <w:ind w:firstLine="720"/>
        <w:jc w:val="both"/>
        <w:rPr>
          <w:rFonts w:ascii="Lato" w:eastAsia="Times New Roman" w:hAnsi="Lato" w:cs="Times New Roman"/>
          <w:b/>
          <w:bCs/>
          <w:color w:val="222222"/>
          <w:sz w:val="28"/>
          <w:szCs w:val="28"/>
        </w:rPr>
      </w:pPr>
      <w:r w:rsidRPr="00A37976">
        <w:rPr>
          <w:rFonts w:ascii="Lato" w:eastAsia="Times New Roman" w:hAnsi="Lato" w:cs="Times New Roman"/>
          <w:b/>
          <w:bCs/>
          <w:color w:val="222222"/>
          <w:sz w:val="28"/>
          <w:szCs w:val="28"/>
          <w:rtl/>
        </w:rPr>
        <w:t>اسمها .. حلّق في الآفاق وامتزج مع تاريخ مدينة بغداد حتى صارت من شواهده العالية التي يضرب بها المثل، وقد زرع وجودها الدهشة لدى الذين كانت عيونهم تتطلع اليها بكثير من البهجة والإعجاب والاستغراب، وتحولت الى مقصد يأتي اليها الناس لمشاهدتها كشيء خيالي، ويرفعون رؤوسهم عاليا، فمنحوها اسم (ناطحة السحاب البغدادية)</w:t>
      </w:r>
      <w:r w:rsidR="000416EC" w:rsidRPr="00A37976">
        <w:rPr>
          <w:rFonts w:ascii="Lato" w:eastAsia="Times New Roman" w:hAnsi="Lato" w:cs="Times New Roman" w:hint="cs"/>
          <w:b/>
          <w:bCs/>
          <w:color w:val="222222"/>
          <w:sz w:val="28"/>
          <w:szCs w:val="28"/>
          <w:rtl/>
        </w:rPr>
        <w:t>.</w:t>
      </w:r>
    </w:p>
    <w:p w:rsidR="003F0C66" w:rsidRPr="00A37976" w:rsidRDefault="003F0C66" w:rsidP="00340F5B">
      <w:pPr>
        <w:shd w:val="clear" w:color="auto" w:fill="FFFFFF"/>
        <w:spacing w:after="255" w:line="360" w:lineRule="atLeast"/>
        <w:ind w:firstLine="720"/>
        <w:jc w:val="both"/>
        <w:rPr>
          <w:rFonts w:ascii="Lato" w:eastAsia="Times New Roman" w:hAnsi="Lato" w:cs="Times New Roman"/>
          <w:b/>
          <w:bCs/>
          <w:color w:val="222222"/>
          <w:sz w:val="28"/>
          <w:szCs w:val="28"/>
          <w:rtl/>
          <w:lang w:bidi="ar-IQ"/>
        </w:rPr>
      </w:pPr>
      <w:r w:rsidRPr="00A37976">
        <w:rPr>
          <w:rFonts w:ascii="Lato" w:eastAsia="Times New Roman" w:hAnsi="Lato" w:cs="Times New Roman"/>
          <w:b/>
          <w:bCs/>
          <w:color w:val="222222"/>
          <w:sz w:val="28"/>
          <w:szCs w:val="28"/>
          <w:rtl/>
        </w:rPr>
        <w:t>لم يصدق اهالي بغدادا ارتفاع البناء الذي لم تألفه مدينتهم آنذاك، فكانت عندهم اعجوبة نسجوا حولها الكثير من الكلام والحكايات التي يقول عنها المعماري خالد السلطاني انها (ترقى إلى مصاف الأساطير) وهو يعترف انها بارتفاعها هذا (أيقونة من الأيقونات البغدادية)</w:t>
      </w:r>
      <w:r w:rsidRPr="00A37976">
        <w:rPr>
          <w:rFonts w:ascii="Lato" w:eastAsia="Times New Roman" w:hAnsi="Lato" w:cs="Times New Roman"/>
          <w:b/>
          <w:bCs/>
          <w:color w:val="222222"/>
          <w:sz w:val="28"/>
          <w:szCs w:val="28"/>
        </w:rPr>
        <w:t>,</w:t>
      </w:r>
      <w:r w:rsidR="00A37976">
        <w:rPr>
          <w:rFonts w:ascii="Lato" w:eastAsia="Times New Roman" w:hAnsi="Lato" w:cs="Times New Roman" w:hint="cs"/>
          <w:b/>
          <w:bCs/>
          <w:color w:val="222222"/>
          <w:sz w:val="28"/>
          <w:szCs w:val="28"/>
          <w:rtl/>
        </w:rPr>
        <w:t xml:space="preserve"> </w:t>
      </w:r>
      <w:r w:rsidRPr="00A37976">
        <w:rPr>
          <w:rFonts w:ascii="Lato" w:eastAsia="Times New Roman" w:hAnsi="Lato" w:cs="Times New Roman"/>
          <w:b/>
          <w:bCs/>
          <w:color w:val="222222"/>
          <w:sz w:val="28"/>
          <w:szCs w:val="28"/>
          <w:rtl/>
        </w:rPr>
        <w:t>صار عمر عمارة الدامرجي 70 عاما، لكنها بعد هذا العمر الطويل شاخت كثيرا، وتم التغاضي عنها فاستسلمت للإ</w:t>
      </w:r>
      <w:r w:rsidR="00A37976">
        <w:rPr>
          <w:rFonts w:ascii="Lato" w:eastAsia="Times New Roman" w:hAnsi="Lato" w:cs="Times New Roman"/>
          <w:b/>
          <w:bCs/>
          <w:color w:val="222222"/>
          <w:sz w:val="28"/>
          <w:szCs w:val="28"/>
          <w:rtl/>
        </w:rPr>
        <w:t>همال والمتاعب والحرائق والنسيان</w:t>
      </w:r>
      <w:r w:rsidRPr="00A37976">
        <w:rPr>
          <w:rFonts w:ascii="Lato" w:eastAsia="Times New Roman" w:hAnsi="Lato" w:cs="Times New Roman"/>
          <w:b/>
          <w:bCs/>
          <w:color w:val="222222"/>
          <w:sz w:val="28"/>
          <w:szCs w:val="28"/>
          <w:rtl/>
        </w:rPr>
        <w:t>، حتى</w:t>
      </w:r>
      <w:r w:rsidR="00A37976">
        <w:rPr>
          <w:rFonts w:ascii="Lato" w:eastAsia="Times New Roman" w:hAnsi="Lato" w:cs="Times New Roman"/>
          <w:b/>
          <w:bCs/>
          <w:color w:val="222222"/>
          <w:sz w:val="28"/>
          <w:szCs w:val="28"/>
          <w:rtl/>
        </w:rPr>
        <w:t xml:space="preserve"> ما عاد العابرون منها يتذكرونها</w:t>
      </w:r>
      <w:r w:rsidRPr="00A37976">
        <w:rPr>
          <w:rFonts w:ascii="Lato" w:eastAsia="Times New Roman" w:hAnsi="Lato" w:cs="Times New Roman"/>
          <w:b/>
          <w:bCs/>
          <w:color w:val="222222"/>
          <w:sz w:val="28"/>
          <w:szCs w:val="28"/>
          <w:rtl/>
        </w:rPr>
        <w:t xml:space="preserve"> </w:t>
      </w:r>
      <w:r w:rsidR="00A37976">
        <w:rPr>
          <w:rFonts w:ascii="Lato" w:eastAsia="Times New Roman" w:hAnsi="Lato" w:cs="Times New Roman" w:hint="cs"/>
          <w:b/>
          <w:bCs/>
          <w:color w:val="222222"/>
          <w:sz w:val="28"/>
          <w:szCs w:val="28"/>
          <w:rtl/>
        </w:rPr>
        <w:t>و</w:t>
      </w:r>
      <w:r w:rsidRPr="00A37976">
        <w:rPr>
          <w:rFonts w:ascii="Lato" w:eastAsia="Times New Roman" w:hAnsi="Lato" w:cs="Times New Roman"/>
          <w:b/>
          <w:bCs/>
          <w:color w:val="222222"/>
          <w:sz w:val="28"/>
          <w:szCs w:val="28"/>
          <w:rtl/>
        </w:rPr>
        <w:t>لا ينظرون اليها ولا ينتبهون لوجودها بل ولا تخطر على بالهم .. ربما، فيما التمعن في ظاهرها او باطنها يؤكد انها متعبة ونالت منها الشيخوخة بفعل عدم الرعاية والاهتمام وقسوة الظروف المناخية و (تطاول) عمارات كثيرات على طولها الفارع حتى صارت بينهن كإصبع الإبهام بين اصابع</w:t>
      </w:r>
      <w:r w:rsidR="00340F5B">
        <w:rPr>
          <w:rFonts w:ascii="Lato" w:eastAsia="Times New Roman" w:hAnsi="Lato" w:cs="Times New Roman"/>
          <w:b/>
          <w:bCs/>
          <w:color w:val="222222"/>
          <w:sz w:val="28"/>
          <w:szCs w:val="28"/>
          <w:rtl/>
        </w:rPr>
        <w:t xml:space="preserve"> كف اليد، وقد تغيرت الوانها وصد</w:t>
      </w:r>
      <w:r w:rsidR="00340F5B">
        <w:rPr>
          <w:rFonts w:ascii="Lato" w:eastAsia="Times New Roman" w:hAnsi="Lato" w:cs="Times New Roman" w:hint="cs"/>
          <w:b/>
          <w:bCs/>
          <w:color w:val="222222"/>
          <w:sz w:val="28"/>
          <w:szCs w:val="28"/>
          <w:rtl/>
        </w:rPr>
        <w:t>أ</w:t>
      </w:r>
      <w:r w:rsidRPr="00A37976">
        <w:rPr>
          <w:rFonts w:ascii="Lato" w:eastAsia="Times New Roman" w:hAnsi="Lato" w:cs="Times New Roman"/>
          <w:b/>
          <w:bCs/>
          <w:color w:val="222222"/>
          <w:sz w:val="28"/>
          <w:szCs w:val="28"/>
          <w:rtl/>
        </w:rPr>
        <w:t xml:space="preserve">ت احوالها واحيطت بالكثير من المشوهات التي غطت بناءها السفلي، اما اعاليها فقد كان التلوث البصري فيها واضحا، فلا زجاج في النوافذ ولا طلاء لاستعادة بهجة الألوان، فيما دواخلها تهرأت وتغيرت وتحطمت وما عاد لها ذلك البهاء الذي كانت عليه وتتباهى به لسنوات طوال مادة عنقها بغرور تشاكس الحسناوات العابرات منها وقد امتلكت خصوصيتها وتفردها ونالت حقها من التغني والاحتفاء بها، ليست هنالك اية كتابة تؤكد حضورها ولا لوحة، قديمة او جديدة، ترفع اسمها على واجهتها، حتى </w:t>
      </w:r>
      <w:r w:rsidR="00340F5B">
        <w:rPr>
          <w:rFonts w:ascii="Lato" w:eastAsia="Times New Roman" w:hAnsi="Lato" w:cs="Times New Roman"/>
          <w:b/>
          <w:bCs/>
          <w:color w:val="222222"/>
          <w:sz w:val="28"/>
          <w:szCs w:val="28"/>
          <w:rtl/>
        </w:rPr>
        <w:t>انني حين قلت لاحد العاملين فيها</w:t>
      </w:r>
      <w:r w:rsidR="00340F5B">
        <w:rPr>
          <w:rFonts w:ascii="Lato" w:eastAsia="Times New Roman" w:hAnsi="Lato" w:cs="Times New Roman" w:hint="cs"/>
          <w:b/>
          <w:bCs/>
          <w:color w:val="222222"/>
          <w:sz w:val="28"/>
          <w:szCs w:val="28"/>
          <w:rtl/>
        </w:rPr>
        <w:t>:</w:t>
      </w:r>
      <w:r w:rsidRPr="00A37976">
        <w:rPr>
          <w:rFonts w:ascii="Lato" w:eastAsia="Times New Roman" w:hAnsi="Lato" w:cs="Times New Roman"/>
          <w:b/>
          <w:bCs/>
          <w:color w:val="222222"/>
          <w:sz w:val="28"/>
          <w:szCs w:val="28"/>
          <w:rtl/>
        </w:rPr>
        <w:t xml:space="preserve"> هل </w:t>
      </w:r>
      <w:r w:rsidR="00A37976">
        <w:rPr>
          <w:rFonts w:ascii="Lato" w:eastAsia="Times New Roman" w:hAnsi="Lato" w:cs="Times New Roman"/>
          <w:b/>
          <w:bCs/>
          <w:color w:val="222222"/>
          <w:sz w:val="28"/>
          <w:szCs w:val="28"/>
          <w:rtl/>
        </w:rPr>
        <w:t>يمكن ان اقول انها يرثى لها؟ قال</w:t>
      </w:r>
      <w:r w:rsidRPr="00A37976">
        <w:rPr>
          <w:rFonts w:ascii="Lato" w:eastAsia="Times New Roman" w:hAnsi="Lato" w:cs="Times New Roman"/>
          <w:b/>
          <w:bCs/>
          <w:color w:val="222222"/>
          <w:sz w:val="28"/>
          <w:szCs w:val="28"/>
          <w:rtl/>
        </w:rPr>
        <w:t>: كلمة (يرثى لها . . كلمة قليلة )</w:t>
      </w:r>
      <w:r w:rsidRPr="00A37976">
        <w:rPr>
          <w:rFonts w:ascii="Lato" w:eastAsia="Times New Roman" w:hAnsi="Lato" w:cs="Times New Roman"/>
          <w:b/>
          <w:bCs/>
          <w:color w:val="222222"/>
          <w:sz w:val="28"/>
          <w:szCs w:val="28"/>
        </w:rPr>
        <w:t xml:space="preserve"> !! </w:t>
      </w:r>
      <w:proofErr w:type="gramStart"/>
      <w:r w:rsidRPr="00A37976">
        <w:rPr>
          <w:rFonts w:ascii="Lato" w:eastAsia="Times New Roman" w:hAnsi="Lato" w:cs="Times New Roman"/>
          <w:b/>
          <w:bCs/>
          <w:color w:val="222222"/>
          <w:sz w:val="28"/>
          <w:szCs w:val="28"/>
        </w:rPr>
        <w:t>.</w:t>
      </w:r>
      <w:r w:rsidRPr="00A37976">
        <w:rPr>
          <w:rFonts w:ascii="Lato" w:eastAsia="Times New Roman" w:hAnsi="Lato" w:cs="Times New Roman" w:hint="cs"/>
          <w:b/>
          <w:bCs/>
          <w:color w:val="222222"/>
          <w:sz w:val="28"/>
          <w:szCs w:val="28"/>
          <w:rtl/>
          <w:lang w:bidi="ar-IQ"/>
        </w:rPr>
        <w:t>من</w:t>
      </w:r>
      <w:proofErr w:type="gramEnd"/>
      <w:r w:rsidRPr="00A37976">
        <w:rPr>
          <w:rFonts w:ascii="Lato" w:eastAsia="Times New Roman" w:hAnsi="Lato" w:cs="Times New Roman" w:hint="cs"/>
          <w:b/>
          <w:bCs/>
          <w:color w:val="222222"/>
          <w:sz w:val="28"/>
          <w:szCs w:val="28"/>
          <w:rtl/>
          <w:lang w:bidi="ar-IQ"/>
        </w:rPr>
        <w:t xml:space="preserve"> خان الى عمارة</w:t>
      </w:r>
    </w:p>
    <w:p w:rsidR="003F0C66" w:rsidRPr="003F0C66" w:rsidRDefault="0084171C" w:rsidP="003F0C66">
      <w:pPr>
        <w:shd w:val="clear" w:color="auto" w:fill="FFFFFF"/>
        <w:spacing w:after="255" w:line="360" w:lineRule="atLeast"/>
        <w:jc w:val="both"/>
        <w:rPr>
          <w:rFonts w:ascii="Lato" w:eastAsia="Times New Roman" w:hAnsi="Lato" w:cs="Times New Roman"/>
          <w:color w:val="222222"/>
          <w:sz w:val="29"/>
          <w:szCs w:val="32"/>
        </w:rPr>
      </w:pPr>
      <w:bookmarkStart w:id="0" w:name="_GoBack"/>
      <w:r>
        <w:rPr>
          <w:rFonts w:ascii="Lato" w:eastAsia="Times New Roman" w:hAnsi="Lato" w:cs="Times New Roman"/>
          <w:noProof/>
          <w:color w:val="222222"/>
          <w:sz w:val="29"/>
          <w:szCs w:val="32"/>
        </w:rPr>
        <w:drawing>
          <wp:anchor distT="0" distB="0" distL="114300" distR="114300" simplePos="0" relativeHeight="251658240" behindDoc="0" locked="0" layoutInCell="1" allowOverlap="1" wp14:anchorId="037241C1" wp14:editId="515144C1">
            <wp:simplePos x="0" y="0"/>
            <wp:positionH relativeFrom="margin">
              <wp:posOffset>0</wp:posOffset>
            </wp:positionH>
            <wp:positionV relativeFrom="margin">
              <wp:posOffset>8061960</wp:posOffset>
            </wp:positionV>
            <wp:extent cx="6645910" cy="531495"/>
            <wp:effectExtent l="0" t="0" r="254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1111111111111111.jpg"/>
                    <pic:cNvPicPr/>
                  </pic:nvPicPr>
                  <pic:blipFill>
                    <a:blip r:embed="rId9">
                      <a:extLst>
                        <a:ext uri="{28A0092B-C50C-407E-A947-70E740481C1C}">
                          <a14:useLocalDpi xmlns:a14="http://schemas.microsoft.com/office/drawing/2010/main" val="0"/>
                        </a:ext>
                      </a:extLst>
                    </a:blip>
                    <a:stretch>
                      <a:fillRect/>
                    </a:stretch>
                  </pic:blipFill>
                  <pic:spPr>
                    <a:xfrm>
                      <a:off x="0" y="0"/>
                      <a:ext cx="6645910" cy="531495"/>
                    </a:xfrm>
                    <a:prstGeom prst="rect">
                      <a:avLst/>
                    </a:prstGeom>
                  </pic:spPr>
                </pic:pic>
              </a:graphicData>
            </a:graphic>
          </wp:anchor>
        </w:drawing>
      </w:r>
      <w:bookmarkEnd w:id="0"/>
    </w:p>
    <w:p w:rsidR="003F0C66" w:rsidRPr="003F0C66" w:rsidRDefault="003F0C66">
      <w:pPr>
        <w:spacing w:after="0"/>
        <w:rPr>
          <w:b/>
          <w:bCs/>
          <w:sz w:val="36"/>
          <w:szCs w:val="36"/>
          <w:lang w:bidi="ar-IQ"/>
        </w:rPr>
      </w:pPr>
    </w:p>
    <w:sectPr w:rsidR="003F0C66" w:rsidRPr="003F0C66" w:rsidSect="004A084C">
      <w:headerReference w:type="even" r:id="rId10"/>
      <w:headerReference w:type="default" r:id="rId11"/>
      <w:footerReference w:type="default" r:id="rId12"/>
      <w:headerReference w:type="first" r:id="rId13"/>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BE3" w:rsidRDefault="000B0BE3" w:rsidP="008E4764">
      <w:pPr>
        <w:spacing w:after="0" w:line="240" w:lineRule="auto"/>
      </w:pPr>
      <w:r>
        <w:separator/>
      </w:r>
    </w:p>
  </w:endnote>
  <w:endnote w:type="continuationSeparator" w:id="0">
    <w:p w:rsidR="000B0BE3" w:rsidRDefault="000B0BE3" w:rsidP="008E4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iro">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83708684"/>
      <w:docPartObj>
        <w:docPartGallery w:val="Page Numbers (Bottom of Page)"/>
        <w:docPartUnique/>
      </w:docPartObj>
    </w:sdtPr>
    <w:sdtEndPr/>
    <w:sdtContent>
      <w:p w:rsidR="000416EC" w:rsidRDefault="000416EC" w:rsidP="000416EC">
        <w:pPr>
          <w:pStyle w:val="Footer"/>
          <w:jc w:val="center"/>
        </w:pPr>
        <w:r>
          <w:rPr>
            <w:rFonts w:hint="cs"/>
            <w:rtl/>
          </w:rPr>
          <w:t>6</w:t>
        </w:r>
      </w:p>
    </w:sdtContent>
  </w:sdt>
  <w:p w:rsidR="008E4764" w:rsidRDefault="008E4764">
    <w:pPr>
      <w:pStyle w:val="Footer"/>
      <w:rPr>
        <w:lang w:bidi="ar-IQ"/>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BE3" w:rsidRDefault="000B0BE3" w:rsidP="008E4764">
      <w:pPr>
        <w:spacing w:after="0" w:line="240" w:lineRule="auto"/>
      </w:pPr>
      <w:r>
        <w:separator/>
      </w:r>
    </w:p>
  </w:footnote>
  <w:footnote w:type="continuationSeparator" w:id="0">
    <w:p w:rsidR="000B0BE3" w:rsidRDefault="000B0BE3" w:rsidP="008E4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764" w:rsidRDefault="000B0BE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584157" o:spid="_x0000_s2050" type="#_x0000_t75" style="position:absolute;left:0;text-align:left;margin-left:0;margin-top:0;width:523.2pt;height:523.2pt;z-index:-251657216;mso-position-horizontal:center;mso-position-horizontal-relative:margin;mso-position-vertical:center;mso-position-vertical-relative:margin" o:allowincell="f">
          <v:imagedata r:id="rId1" o:title="الشعار عربي"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764" w:rsidRDefault="000B0BE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584158" o:spid="_x0000_s2051" type="#_x0000_t75" style="position:absolute;left:0;text-align:left;margin-left:0;margin-top:0;width:523.2pt;height:523.2pt;z-index:-251656192;mso-position-horizontal:center;mso-position-horizontal-relative:margin;mso-position-vertical:center;mso-position-vertical-relative:margin" o:allowincell="f">
          <v:imagedata r:id="rId1" o:title="الشعار عربي"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764" w:rsidRDefault="000B0BE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584156" o:spid="_x0000_s2049" type="#_x0000_t75" style="position:absolute;left:0;text-align:left;margin-left:0;margin-top:0;width:523.2pt;height:523.2pt;z-index:-251658240;mso-position-horizontal:center;mso-position-horizontal-relative:margin;mso-position-vertical:center;mso-position-vertical-relative:margin" o:allowincell="f">
          <v:imagedata r:id="rId1" o:title="الشعار عربي"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B7236"/>
    <w:multiLevelType w:val="hybridMultilevel"/>
    <w:tmpl w:val="9E629832"/>
    <w:lvl w:ilvl="0" w:tplc="08DA1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764"/>
    <w:rsid w:val="000416EC"/>
    <w:rsid w:val="00056FA5"/>
    <w:rsid w:val="0007469E"/>
    <w:rsid w:val="00074F18"/>
    <w:rsid w:val="000B0BE3"/>
    <w:rsid w:val="000C5C06"/>
    <w:rsid w:val="00115102"/>
    <w:rsid w:val="00124646"/>
    <w:rsid w:val="0012531B"/>
    <w:rsid w:val="00134484"/>
    <w:rsid w:val="001B607A"/>
    <w:rsid w:val="00333F7F"/>
    <w:rsid w:val="00340F5B"/>
    <w:rsid w:val="003663FE"/>
    <w:rsid w:val="003749E9"/>
    <w:rsid w:val="00396AA3"/>
    <w:rsid w:val="003B4588"/>
    <w:rsid w:val="003F0C66"/>
    <w:rsid w:val="003F474E"/>
    <w:rsid w:val="00447462"/>
    <w:rsid w:val="00474DA6"/>
    <w:rsid w:val="00477C9B"/>
    <w:rsid w:val="0049349E"/>
    <w:rsid w:val="004A084C"/>
    <w:rsid w:val="004F566C"/>
    <w:rsid w:val="00500A34"/>
    <w:rsid w:val="00501BE6"/>
    <w:rsid w:val="005D56A0"/>
    <w:rsid w:val="005D67CB"/>
    <w:rsid w:val="005E2963"/>
    <w:rsid w:val="006579C4"/>
    <w:rsid w:val="006A6269"/>
    <w:rsid w:val="006F516C"/>
    <w:rsid w:val="007263C8"/>
    <w:rsid w:val="0077133A"/>
    <w:rsid w:val="007A237F"/>
    <w:rsid w:val="007E444F"/>
    <w:rsid w:val="007F2EE7"/>
    <w:rsid w:val="0084171C"/>
    <w:rsid w:val="00841E4C"/>
    <w:rsid w:val="008A5E6D"/>
    <w:rsid w:val="008E4764"/>
    <w:rsid w:val="009155C7"/>
    <w:rsid w:val="009218AB"/>
    <w:rsid w:val="009B0012"/>
    <w:rsid w:val="00A2603C"/>
    <w:rsid w:val="00A37976"/>
    <w:rsid w:val="00A960C3"/>
    <w:rsid w:val="00A97CA3"/>
    <w:rsid w:val="00AA4AB0"/>
    <w:rsid w:val="00AE5497"/>
    <w:rsid w:val="00AE78FF"/>
    <w:rsid w:val="00B53F31"/>
    <w:rsid w:val="00B76CDC"/>
    <w:rsid w:val="00BE2F5B"/>
    <w:rsid w:val="00C2533C"/>
    <w:rsid w:val="00C34EB3"/>
    <w:rsid w:val="00C41361"/>
    <w:rsid w:val="00D63BD8"/>
    <w:rsid w:val="00D83F7E"/>
    <w:rsid w:val="00DA6DFC"/>
    <w:rsid w:val="00DE5353"/>
    <w:rsid w:val="00DE7D5B"/>
    <w:rsid w:val="00E21222"/>
    <w:rsid w:val="00E47CA4"/>
    <w:rsid w:val="00EC65E0"/>
    <w:rsid w:val="00ED64FD"/>
    <w:rsid w:val="00F240AD"/>
    <w:rsid w:val="00F95628"/>
    <w:rsid w:val="00FA1CB4"/>
    <w:rsid w:val="00FB5294"/>
    <w:rsid w:val="00FE21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8DE532A-A0FD-4EE4-A255-4265EC66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76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E4764"/>
  </w:style>
  <w:style w:type="paragraph" w:styleId="Footer">
    <w:name w:val="footer"/>
    <w:basedOn w:val="Normal"/>
    <w:link w:val="FooterChar"/>
    <w:uiPriority w:val="99"/>
    <w:unhideWhenUsed/>
    <w:rsid w:val="008E47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E4764"/>
  </w:style>
  <w:style w:type="paragraph" w:styleId="ListParagraph">
    <w:name w:val="List Paragraph"/>
    <w:basedOn w:val="Normal"/>
    <w:uiPriority w:val="34"/>
    <w:qFormat/>
    <w:rsid w:val="00C2533C"/>
    <w:pPr>
      <w:ind w:left="720"/>
      <w:contextualSpacing/>
    </w:pPr>
  </w:style>
  <w:style w:type="paragraph" w:styleId="BalloonText">
    <w:name w:val="Balloon Text"/>
    <w:basedOn w:val="Normal"/>
    <w:link w:val="BalloonTextChar"/>
    <w:uiPriority w:val="99"/>
    <w:semiHidden/>
    <w:unhideWhenUsed/>
    <w:rsid w:val="005E2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9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جمعية المهندسين العراقية</dc:creator>
  <cp:keywords/>
  <dc:description/>
  <cp:lastModifiedBy>Windows User</cp:lastModifiedBy>
  <cp:revision>5</cp:revision>
  <dcterms:created xsi:type="dcterms:W3CDTF">2019-08-24T06:04:00Z</dcterms:created>
  <dcterms:modified xsi:type="dcterms:W3CDTF">2019-08-24T07:03:00Z</dcterms:modified>
</cp:coreProperties>
</file>