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030A0"/>
  <w:body>
    <w:p w:rsidR="00EF631A" w:rsidRDefault="00DA6CDD" w:rsidP="00EF631A">
      <w:pPr>
        <w:spacing w:after="0"/>
        <w:rPr>
          <w:noProof/>
          <w:rtl/>
        </w:rPr>
      </w:pPr>
      <w:r>
        <w:rPr>
          <w:noProof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-226695</wp:posOffset>
            </wp:positionV>
            <wp:extent cx="6813550" cy="1301750"/>
            <wp:effectExtent l="1905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ميم فوتور علوي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5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31A" w:rsidRDefault="00EF631A" w:rsidP="00AA4AB0">
      <w:pPr>
        <w:spacing w:after="0"/>
        <w:rPr>
          <w:rtl/>
          <w:lang w:bidi="ar-IQ"/>
        </w:rPr>
      </w:pPr>
    </w:p>
    <w:p w:rsidR="00623BCA" w:rsidRDefault="00623BCA" w:rsidP="00434A42">
      <w:pPr>
        <w:tabs>
          <w:tab w:val="left" w:pos="7226"/>
        </w:tabs>
        <w:spacing w:after="0"/>
        <w:jc w:val="both"/>
        <w:rPr>
          <w:rtl/>
          <w:lang w:bidi="ar-IQ"/>
        </w:rPr>
      </w:pPr>
    </w:p>
    <w:p w:rsidR="00DE2F20" w:rsidRDefault="00DE2F20" w:rsidP="00D37EE1">
      <w:pPr>
        <w:shd w:val="clear" w:color="auto" w:fill="FFFFFF"/>
        <w:spacing w:before="120" w:after="120" w:line="240" w:lineRule="auto"/>
        <w:ind w:firstLine="720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</w:pPr>
    </w:p>
    <w:p w:rsidR="00DE2F20" w:rsidRDefault="00DE2F20" w:rsidP="00D37EE1">
      <w:pPr>
        <w:shd w:val="clear" w:color="auto" w:fill="FFFFFF"/>
        <w:spacing w:before="120" w:after="120" w:line="240" w:lineRule="auto"/>
        <w:ind w:firstLine="720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</w:pPr>
    </w:p>
    <w:p w:rsidR="00DE2F20" w:rsidRDefault="00DE2F20" w:rsidP="00AB0405">
      <w:pPr>
        <w:shd w:val="clear" w:color="auto" w:fill="FFFFFF"/>
        <w:spacing w:before="120" w:after="120" w:line="240" w:lineRule="auto"/>
        <w:ind w:firstLine="720"/>
        <w:jc w:val="center"/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</w:pPr>
    </w:p>
    <w:p w:rsidR="00DA6CDD" w:rsidRDefault="00DA6CDD" w:rsidP="00AB0405">
      <w:pPr>
        <w:shd w:val="clear" w:color="auto" w:fill="FFFFFF"/>
        <w:spacing w:before="120" w:after="120" w:line="240" w:lineRule="auto"/>
        <w:ind w:firstLine="720"/>
        <w:jc w:val="center"/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</w:pPr>
    </w:p>
    <w:p w:rsidR="00DA6CDD" w:rsidRDefault="00DA6CDD" w:rsidP="00AB0405">
      <w:pPr>
        <w:shd w:val="clear" w:color="auto" w:fill="FFFFFF"/>
        <w:spacing w:before="120" w:after="120" w:line="240" w:lineRule="auto"/>
        <w:ind w:firstLine="720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</w:pPr>
      <w:r>
        <w:rPr>
          <w:rFonts w:ascii="Arial" w:eastAsia="Times New Roman" w:hAnsi="Arial"/>
          <w:noProof/>
          <w:color w:val="222222"/>
          <w:sz w:val="24"/>
          <w:szCs w:val="24"/>
        </w:rPr>
        <w:drawing>
          <wp:inline distT="0" distB="0" distL="0" distR="0">
            <wp:extent cx="4324350" cy="2190908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792" cy="219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405" w:rsidRPr="0027108A" w:rsidRDefault="00AB0405" w:rsidP="00AB0405">
      <w:pPr>
        <w:shd w:val="clear" w:color="auto" w:fill="FFFFFF"/>
        <w:spacing w:after="0" w:line="240" w:lineRule="auto"/>
        <w:rPr>
          <w:rFonts w:ascii="Arial" w:eastAsia="Times New Roman" w:hAnsi="Arial"/>
          <w:color w:val="222222"/>
          <w:sz w:val="24"/>
          <w:szCs w:val="24"/>
        </w:rPr>
      </w:pPr>
      <w:r>
        <w:rPr>
          <w:rFonts w:ascii="Arial" w:eastAsia="Times New Roman" w:hAnsi="Arial" w:hint="cs"/>
          <w:b/>
          <w:bCs/>
          <w:color w:val="222222"/>
          <w:sz w:val="28"/>
          <w:szCs w:val="28"/>
          <w:rtl/>
        </w:rPr>
        <w:t>ا</w:t>
      </w:r>
      <w:r w:rsidRPr="00AB0405">
        <w:rPr>
          <w:rFonts w:ascii="Arial" w:eastAsia="Times New Roman" w:hAnsi="Arial"/>
          <w:b/>
          <w:bCs/>
          <w:color w:val="222222"/>
          <w:sz w:val="28"/>
          <w:szCs w:val="28"/>
          <w:rtl/>
        </w:rPr>
        <w:t>لقفازات المطاطية  المستخدمة لدى طواقم الكهرباء</w:t>
      </w:r>
      <w:r w:rsidRPr="00AB0405">
        <w:rPr>
          <w:rFonts w:ascii="Arial" w:eastAsia="Times New Roman" w:hAnsi="Arial"/>
          <w:color w:val="222222"/>
          <w:sz w:val="28"/>
          <w:szCs w:val="28"/>
        </w:rPr>
        <w:t xml:space="preserve">  </w:t>
      </w:r>
      <w:r w:rsidRPr="0027108A">
        <w:rPr>
          <w:rFonts w:ascii="Arial" w:eastAsia="Times New Roman" w:hAnsi="Arial"/>
          <w:color w:val="222222"/>
          <w:sz w:val="24"/>
          <w:szCs w:val="24"/>
        </w:rPr>
        <w:t>:</w:t>
      </w:r>
    </w:p>
    <w:p w:rsidR="00AB0405" w:rsidRPr="0027108A" w:rsidRDefault="00AB0405" w:rsidP="00AB0405">
      <w:pPr>
        <w:shd w:val="clear" w:color="auto" w:fill="FFFFFF"/>
        <w:spacing w:after="0" w:line="240" w:lineRule="auto"/>
        <w:rPr>
          <w:rFonts w:ascii="Arial" w:eastAsia="Times New Roman" w:hAnsi="Arial"/>
          <w:color w:val="222222"/>
          <w:sz w:val="24"/>
          <w:szCs w:val="24"/>
        </w:rPr>
      </w:pPr>
      <w:r w:rsidRPr="0027108A">
        <w:rPr>
          <w:rFonts w:ascii="Arial" w:eastAsia="Times New Roman" w:hAnsi="Arial"/>
          <w:color w:val="222222"/>
          <w:sz w:val="24"/>
          <w:szCs w:val="24"/>
        </w:rPr>
        <w:t>*******************************************</w:t>
      </w:r>
    </w:p>
    <w:p w:rsidR="00AB0405" w:rsidRPr="0027108A" w:rsidRDefault="00AB0405" w:rsidP="00AB0405">
      <w:pPr>
        <w:shd w:val="clear" w:color="auto" w:fill="FFFFFF"/>
        <w:spacing w:after="0" w:line="240" w:lineRule="auto"/>
        <w:rPr>
          <w:rFonts w:ascii="Arial" w:eastAsia="Times New Roman" w:hAnsi="Arial"/>
          <w:color w:val="222222"/>
          <w:sz w:val="24"/>
          <w:szCs w:val="24"/>
        </w:rPr>
      </w:pPr>
      <w:r w:rsidRPr="0027108A">
        <w:rPr>
          <w:rFonts w:ascii="Arial" w:eastAsia="Times New Roman" w:hAnsi="Arial"/>
          <w:color w:val="222222"/>
          <w:sz w:val="24"/>
          <w:szCs w:val="24"/>
          <w:rtl/>
        </w:rPr>
        <w:t>احدى المواصفات القياسية الخاصة بالقفازات العازلة المطاطية</w:t>
      </w:r>
      <w:r w:rsidRPr="0027108A">
        <w:rPr>
          <w:rFonts w:ascii="Arial" w:eastAsia="Times New Roman" w:hAnsi="Arial"/>
          <w:color w:val="222222"/>
          <w:sz w:val="24"/>
          <w:szCs w:val="24"/>
        </w:rPr>
        <w:t xml:space="preserve"> Rubber Insulated Electrical Gloves </w:t>
      </w:r>
      <w:r w:rsidRPr="0027108A">
        <w:rPr>
          <w:rFonts w:ascii="Arial" w:eastAsia="Times New Roman" w:hAnsi="Arial"/>
          <w:color w:val="222222"/>
          <w:sz w:val="24"/>
          <w:szCs w:val="24"/>
          <w:rtl/>
        </w:rPr>
        <w:t>المستخدمة للاغراض الكهربائية  هي</w:t>
      </w:r>
      <w:r w:rsidRPr="0027108A">
        <w:rPr>
          <w:rFonts w:ascii="Arial" w:eastAsia="Times New Roman" w:hAnsi="Arial"/>
          <w:color w:val="222222"/>
          <w:sz w:val="24"/>
          <w:szCs w:val="24"/>
        </w:rPr>
        <w:t xml:space="preserve"> ASTM D120 </w:t>
      </w:r>
    </w:p>
    <w:p w:rsidR="00AB0405" w:rsidRPr="0027108A" w:rsidRDefault="00AB0405" w:rsidP="00AB0405">
      <w:pPr>
        <w:shd w:val="clear" w:color="auto" w:fill="FFFFFF"/>
        <w:spacing w:after="0" w:line="240" w:lineRule="auto"/>
        <w:rPr>
          <w:rFonts w:ascii="Arial" w:eastAsia="Times New Roman" w:hAnsi="Arial"/>
          <w:color w:val="222222"/>
          <w:sz w:val="24"/>
          <w:szCs w:val="24"/>
        </w:rPr>
      </w:pPr>
      <w:r w:rsidRPr="0027108A">
        <w:rPr>
          <w:rFonts w:ascii="Arial" w:eastAsia="Times New Roman" w:hAnsi="Arial"/>
          <w:color w:val="222222"/>
          <w:sz w:val="24"/>
          <w:szCs w:val="24"/>
          <w:rtl/>
        </w:rPr>
        <w:t>عادة" يتم تصنيع القفازات العازلة بحيث تحقق الشروط التالية</w:t>
      </w:r>
      <w:r w:rsidRPr="0027108A">
        <w:rPr>
          <w:rFonts w:ascii="Arial" w:eastAsia="Times New Roman" w:hAnsi="Arial"/>
          <w:color w:val="222222"/>
          <w:sz w:val="24"/>
          <w:szCs w:val="24"/>
        </w:rPr>
        <w:t xml:space="preserve"> :</w:t>
      </w:r>
    </w:p>
    <w:p w:rsidR="00AB0405" w:rsidRPr="0027108A" w:rsidRDefault="00AB0405" w:rsidP="00AB0405">
      <w:pPr>
        <w:shd w:val="clear" w:color="auto" w:fill="FFFFFF"/>
        <w:spacing w:after="0" w:line="240" w:lineRule="auto"/>
        <w:rPr>
          <w:rFonts w:ascii="Arial" w:eastAsia="Times New Roman" w:hAnsi="Arial"/>
          <w:color w:val="222222"/>
          <w:sz w:val="24"/>
          <w:szCs w:val="24"/>
        </w:rPr>
      </w:pPr>
    </w:p>
    <w:p w:rsidR="00AB0405" w:rsidRPr="0027108A" w:rsidRDefault="00AB0405" w:rsidP="00AB0405">
      <w:pPr>
        <w:shd w:val="clear" w:color="auto" w:fill="FFFFFF"/>
        <w:spacing w:after="0" w:line="240" w:lineRule="auto"/>
        <w:rPr>
          <w:rFonts w:ascii="Arial" w:eastAsia="Times New Roman" w:hAnsi="Arial"/>
          <w:color w:val="222222"/>
          <w:sz w:val="24"/>
          <w:szCs w:val="24"/>
        </w:rPr>
      </w:pPr>
      <w:r w:rsidRPr="0027108A">
        <w:rPr>
          <w:rFonts w:ascii="Arial" w:eastAsia="Times New Roman" w:hAnsi="Arial"/>
          <w:color w:val="222222"/>
          <w:sz w:val="24"/>
          <w:szCs w:val="24"/>
        </w:rPr>
        <w:t xml:space="preserve"> ▪ </w:t>
      </w:r>
      <w:r w:rsidRPr="0027108A">
        <w:rPr>
          <w:rFonts w:ascii="Arial" w:eastAsia="Times New Roman" w:hAnsi="Arial"/>
          <w:color w:val="222222"/>
          <w:sz w:val="24"/>
          <w:szCs w:val="24"/>
          <w:rtl/>
        </w:rPr>
        <w:t>تصميم مريح</w:t>
      </w:r>
    </w:p>
    <w:p w:rsidR="00AB0405" w:rsidRPr="0027108A" w:rsidRDefault="00AB0405" w:rsidP="00AB0405">
      <w:pPr>
        <w:shd w:val="clear" w:color="auto" w:fill="FFFFFF"/>
        <w:spacing w:after="0" w:line="240" w:lineRule="auto"/>
        <w:rPr>
          <w:rFonts w:ascii="Arial" w:eastAsia="Times New Roman" w:hAnsi="Arial"/>
          <w:color w:val="222222"/>
          <w:sz w:val="24"/>
          <w:szCs w:val="24"/>
        </w:rPr>
      </w:pPr>
      <w:proofErr w:type="gramStart"/>
      <w:r w:rsidRPr="0027108A">
        <w:rPr>
          <w:rFonts w:ascii="Arial" w:eastAsia="Times New Roman" w:hAnsi="Arial"/>
          <w:color w:val="222222"/>
          <w:sz w:val="24"/>
          <w:szCs w:val="24"/>
        </w:rPr>
        <w:t>▪  </w:t>
      </w:r>
      <w:r w:rsidRPr="0027108A">
        <w:rPr>
          <w:rFonts w:ascii="Arial" w:eastAsia="Times New Roman" w:hAnsi="Arial"/>
          <w:color w:val="222222"/>
          <w:sz w:val="24"/>
          <w:szCs w:val="24"/>
          <w:rtl/>
        </w:rPr>
        <w:t>اليد</w:t>
      </w:r>
      <w:proofErr w:type="gramEnd"/>
      <w:r w:rsidRPr="0027108A">
        <w:rPr>
          <w:rFonts w:ascii="Arial" w:eastAsia="Times New Roman" w:hAnsi="Arial"/>
          <w:color w:val="222222"/>
          <w:sz w:val="24"/>
          <w:szCs w:val="24"/>
          <w:rtl/>
        </w:rPr>
        <w:t xml:space="preserve"> في وضع الراحة الطبيعي</w:t>
      </w:r>
    </w:p>
    <w:p w:rsidR="00AB0405" w:rsidRPr="0027108A" w:rsidRDefault="00AB0405" w:rsidP="00AB0405">
      <w:pPr>
        <w:shd w:val="clear" w:color="auto" w:fill="FFFFFF"/>
        <w:spacing w:after="0" w:line="240" w:lineRule="auto"/>
        <w:rPr>
          <w:rFonts w:ascii="Arial" w:eastAsia="Times New Roman" w:hAnsi="Arial"/>
          <w:color w:val="222222"/>
          <w:sz w:val="24"/>
          <w:szCs w:val="24"/>
        </w:rPr>
      </w:pPr>
      <w:r w:rsidRPr="0027108A">
        <w:rPr>
          <w:rFonts w:ascii="Arial" w:eastAsia="Times New Roman" w:hAnsi="Arial"/>
          <w:color w:val="222222"/>
          <w:sz w:val="24"/>
          <w:szCs w:val="24"/>
          <w:rtl/>
        </w:rPr>
        <w:t>(معصم مستقيم ، وليس للخلف) والأصابع الأصابع منحنية قليلاً للأمام ومتحاذية كما في الوضع الطبيعي ، وليست مفرودة</w:t>
      </w:r>
      <w:r w:rsidRPr="0027108A">
        <w:rPr>
          <w:rFonts w:ascii="Arial" w:eastAsia="Times New Roman" w:hAnsi="Arial"/>
          <w:color w:val="222222"/>
          <w:sz w:val="24"/>
          <w:szCs w:val="24"/>
        </w:rPr>
        <w:t>..</w:t>
      </w:r>
    </w:p>
    <w:p w:rsidR="00AB0405" w:rsidRPr="0027108A" w:rsidRDefault="00AB0405" w:rsidP="00AB0405">
      <w:pPr>
        <w:shd w:val="clear" w:color="auto" w:fill="FFFFFF"/>
        <w:spacing w:after="0" w:line="240" w:lineRule="auto"/>
        <w:rPr>
          <w:rFonts w:ascii="Arial" w:eastAsia="Times New Roman" w:hAnsi="Arial"/>
          <w:color w:val="222222"/>
          <w:sz w:val="24"/>
          <w:szCs w:val="24"/>
        </w:rPr>
      </w:pPr>
      <w:r w:rsidRPr="0027108A">
        <w:rPr>
          <w:rFonts w:ascii="Arial" w:eastAsia="Times New Roman" w:hAnsi="Arial"/>
          <w:color w:val="222222"/>
          <w:sz w:val="24"/>
          <w:szCs w:val="24"/>
          <w:rtl/>
        </w:rPr>
        <w:t>مع امكانية ن تدفق الهواء (في الاجواء الدافئة</w:t>
      </w:r>
      <w:r w:rsidRPr="0027108A">
        <w:rPr>
          <w:rFonts w:ascii="Arial" w:eastAsia="Times New Roman" w:hAnsi="Arial"/>
          <w:color w:val="222222"/>
          <w:sz w:val="24"/>
          <w:szCs w:val="24"/>
        </w:rPr>
        <w:t>(</w:t>
      </w:r>
    </w:p>
    <w:p w:rsidR="00AB0405" w:rsidRPr="0027108A" w:rsidRDefault="00AB0405" w:rsidP="00AB0405">
      <w:pPr>
        <w:shd w:val="clear" w:color="auto" w:fill="FFFFFF"/>
        <w:spacing w:after="0" w:line="240" w:lineRule="auto"/>
        <w:rPr>
          <w:rFonts w:ascii="Arial" w:eastAsia="Times New Roman" w:hAnsi="Arial"/>
          <w:color w:val="222222"/>
          <w:sz w:val="24"/>
          <w:szCs w:val="24"/>
        </w:rPr>
      </w:pPr>
      <w:r w:rsidRPr="0027108A">
        <w:rPr>
          <w:rFonts w:ascii="Arial" w:eastAsia="Times New Roman" w:hAnsi="Arial"/>
          <w:color w:val="222222"/>
          <w:sz w:val="24"/>
          <w:szCs w:val="24"/>
        </w:rPr>
        <w:t> ▪</w:t>
      </w:r>
      <w:r w:rsidRPr="0027108A">
        <w:rPr>
          <w:rFonts w:ascii="Arial" w:eastAsia="Times New Roman" w:hAnsi="Arial"/>
          <w:color w:val="222222"/>
          <w:sz w:val="24"/>
          <w:szCs w:val="24"/>
          <w:rtl/>
        </w:rPr>
        <w:t xml:space="preserve">تجاوز </w:t>
      </w:r>
      <w:proofErr w:type="gramStart"/>
      <w:r w:rsidRPr="0027108A">
        <w:rPr>
          <w:rFonts w:ascii="Arial" w:eastAsia="Times New Roman" w:hAnsi="Arial"/>
          <w:color w:val="222222"/>
          <w:sz w:val="24"/>
          <w:szCs w:val="24"/>
          <w:rtl/>
        </w:rPr>
        <w:t>شروط  متطلبات</w:t>
      </w:r>
      <w:proofErr w:type="gramEnd"/>
      <w:r w:rsidRPr="0027108A">
        <w:rPr>
          <w:rFonts w:ascii="Arial" w:eastAsia="Times New Roman" w:hAnsi="Arial"/>
          <w:color w:val="222222"/>
          <w:sz w:val="24"/>
          <w:szCs w:val="24"/>
        </w:rPr>
        <w:t xml:space="preserve"> ASTM D120 (</w:t>
      </w:r>
      <w:r w:rsidRPr="0027108A">
        <w:rPr>
          <w:rFonts w:ascii="Arial" w:eastAsia="Times New Roman" w:hAnsi="Arial"/>
          <w:color w:val="222222"/>
          <w:sz w:val="24"/>
          <w:szCs w:val="24"/>
          <w:rtl/>
        </w:rPr>
        <w:t>الاختبار الفيزيائي- الاختبار الكهربائي</w:t>
      </w:r>
      <w:r w:rsidRPr="0027108A">
        <w:rPr>
          <w:rFonts w:ascii="Arial" w:eastAsia="Times New Roman" w:hAnsi="Arial"/>
          <w:color w:val="222222"/>
          <w:sz w:val="24"/>
          <w:szCs w:val="24"/>
        </w:rPr>
        <w:t>)</w:t>
      </w:r>
    </w:p>
    <w:p w:rsidR="00AB0405" w:rsidRPr="0027108A" w:rsidRDefault="00AB0405" w:rsidP="00AB0405">
      <w:pPr>
        <w:shd w:val="clear" w:color="auto" w:fill="FFFFFF"/>
        <w:spacing w:after="0" w:line="240" w:lineRule="auto"/>
        <w:rPr>
          <w:rFonts w:ascii="Arial" w:eastAsia="Times New Roman" w:hAnsi="Arial"/>
          <w:color w:val="222222"/>
          <w:sz w:val="24"/>
          <w:szCs w:val="24"/>
        </w:rPr>
      </w:pPr>
    </w:p>
    <w:p w:rsidR="00AB0405" w:rsidRPr="0027108A" w:rsidRDefault="00AB0405" w:rsidP="00AB0405">
      <w:pPr>
        <w:shd w:val="clear" w:color="auto" w:fill="FFFFFF"/>
        <w:spacing w:after="0" w:line="240" w:lineRule="auto"/>
        <w:rPr>
          <w:rFonts w:ascii="Arial" w:eastAsia="Times New Roman" w:hAnsi="Arial"/>
          <w:color w:val="222222"/>
          <w:sz w:val="24"/>
          <w:szCs w:val="24"/>
        </w:rPr>
      </w:pPr>
      <w:r w:rsidRPr="0027108A">
        <w:rPr>
          <w:rFonts w:ascii="Arial" w:eastAsia="Times New Roman" w:hAnsi="Arial"/>
          <w:color w:val="222222"/>
          <w:sz w:val="24"/>
          <w:szCs w:val="24"/>
          <w:rtl/>
        </w:rPr>
        <w:t>يتم استخدام القفاز بعد تحديد أقصى جهد يمكن ان يتعرض له العامل  أثناء عمله ومن ثم يتم تحديد فئة القفازالمناسبة التي ستوفر الحماية المطلوبة</w:t>
      </w:r>
      <w:r w:rsidRPr="0027108A">
        <w:rPr>
          <w:rFonts w:ascii="Arial" w:eastAsia="Times New Roman" w:hAnsi="Arial"/>
          <w:color w:val="222222"/>
          <w:sz w:val="24"/>
          <w:szCs w:val="24"/>
        </w:rPr>
        <w:t xml:space="preserve">  </w:t>
      </w:r>
    </w:p>
    <w:p w:rsidR="00AB0405" w:rsidRPr="0027108A" w:rsidRDefault="00AB0405" w:rsidP="00AB0405">
      <w:pPr>
        <w:shd w:val="clear" w:color="auto" w:fill="FFFFFF"/>
        <w:spacing w:after="0" w:line="240" w:lineRule="auto"/>
        <w:rPr>
          <w:rFonts w:ascii="Arial" w:eastAsia="Times New Roman" w:hAnsi="Arial"/>
          <w:color w:val="222222"/>
          <w:sz w:val="24"/>
          <w:szCs w:val="24"/>
        </w:rPr>
      </w:pPr>
    </w:p>
    <w:p w:rsidR="00AB0405" w:rsidRPr="0027108A" w:rsidRDefault="00AB0405" w:rsidP="00AB0405">
      <w:pPr>
        <w:shd w:val="clear" w:color="auto" w:fill="FFFFFF"/>
        <w:spacing w:after="0" w:line="240" w:lineRule="auto"/>
        <w:rPr>
          <w:rFonts w:ascii="Arial" w:eastAsia="Times New Roman" w:hAnsi="Arial"/>
          <w:color w:val="222222"/>
          <w:sz w:val="24"/>
          <w:szCs w:val="24"/>
        </w:rPr>
      </w:pPr>
      <w:r w:rsidRPr="0027108A">
        <w:rPr>
          <w:rFonts w:ascii="Arial" w:eastAsia="Times New Roman" w:hAnsi="Arial"/>
          <w:color w:val="222222"/>
          <w:sz w:val="24"/>
          <w:szCs w:val="24"/>
          <w:rtl/>
        </w:rPr>
        <w:t>يتم تمييز كل فئة من فئات  القفازات بوضوح باستخدام أقصى جهد استخدام على الملصق الدائم المميز بالألوان</w:t>
      </w:r>
      <w:r w:rsidRPr="0027108A">
        <w:rPr>
          <w:rFonts w:ascii="Arial" w:eastAsia="Times New Roman" w:hAnsi="Arial"/>
          <w:color w:val="222222"/>
          <w:sz w:val="24"/>
          <w:szCs w:val="24"/>
        </w:rPr>
        <w:t>.</w:t>
      </w:r>
    </w:p>
    <w:p w:rsidR="00AB0405" w:rsidRPr="0027108A" w:rsidRDefault="00AB0405" w:rsidP="00AB0405">
      <w:pPr>
        <w:shd w:val="clear" w:color="auto" w:fill="FFFFFF"/>
        <w:spacing w:after="0" w:line="240" w:lineRule="auto"/>
        <w:rPr>
          <w:rFonts w:ascii="Arial" w:eastAsia="Times New Roman" w:hAnsi="Arial"/>
          <w:color w:val="222222"/>
          <w:sz w:val="24"/>
          <w:szCs w:val="24"/>
        </w:rPr>
      </w:pPr>
    </w:p>
    <w:p w:rsidR="00AB0405" w:rsidRDefault="00AB0405" w:rsidP="00AB0405">
      <w:pPr>
        <w:shd w:val="clear" w:color="auto" w:fill="FFFFFF"/>
        <w:spacing w:before="120" w:after="120" w:line="240" w:lineRule="auto"/>
        <w:ind w:firstLine="720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</w:pPr>
      <w:r w:rsidRPr="00AB0405">
        <w:rPr>
          <w:rFonts w:ascii="Arial" w:eastAsia="Times New Roman" w:hAnsi="Arial" w:cs="Arial"/>
          <w:b/>
          <w:bCs/>
          <w:noProof/>
          <w:color w:val="222222"/>
          <w:sz w:val="28"/>
          <w:szCs w:val="28"/>
          <w:rtl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1347267</wp:posOffset>
            </wp:positionV>
            <wp:extent cx="6648450" cy="533400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111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0405" w:rsidSect="00FB4B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581" w:rsidRDefault="00403581" w:rsidP="008E4764">
      <w:pPr>
        <w:spacing w:after="0" w:line="240" w:lineRule="auto"/>
      </w:pPr>
      <w:r>
        <w:separator/>
      </w:r>
    </w:p>
  </w:endnote>
  <w:endnote w:type="continuationSeparator" w:id="0">
    <w:p w:rsidR="00403581" w:rsidRDefault="00403581" w:rsidP="008E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764" w:rsidRDefault="008E47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336800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012C" w:rsidRDefault="007B012C" w:rsidP="007B012C">
        <w:pPr>
          <w:pStyle w:val="Footer"/>
          <w:jc w:val="center"/>
        </w:pPr>
        <w:r>
          <w:rPr>
            <w:rFonts w:hint="cs"/>
            <w:rtl/>
          </w:rPr>
          <w:t>8</w:t>
        </w:r>
      </w:p>
    </w:sdtContent>
  </w:sdt>
  <w:p w:rsidR="008E4764" w:rsidRDefault="008E47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764" w:rsidRDefault="008E47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581" w:rsidRDefault="00403581" w:rsidP="008E4764">
      <w:pPr>
        <w:spacing w:after="0" w:line="240" w:lineRule="auto"/>
      </w:pPr>
      <w:r>
        <w:separator/>
      </w:r>
    </w:p>
  </w:footnote>
  <w:footnote w:type="continuationSeparator" w:id="0">
    <w:p w:rsidR="00403581" w:rsidRDefault="00403581" w:rsidP="008E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764" w:rsidRDefault="004825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584157" o:spid="_x0000_s2050" type="#_x0000_t75" style="position:absolute;left:0;text-align:left;margin-left:0;margin-top:0;width:523.2pt;height:523.2pt;z-index:-251657216;mso-position-horizontal:center;mso-position-horizontal-relative:margin;mso-position-vertical:center;mso-position-vertical-relative:margin" o:allowincell="f">
          <v:imagedata r:id="rId1" o:title="الشعار عربي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764" w:rsidRDefault="004825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584158" o:spid="_x0000_s2051" type="#_x0000_t75" style="position:absolute;left:0;text-align:left;margin-left:0;margin-top:0;width:523.2pt;height:523.2pt;z-index:-251656192;mso-position-horizontal:center;mso-position-horizontal-relative:margin;mso-position-vertical:center;mso-position-vertical-relative:margin" o:allowincell="f">
          <v:imagedata r:id="rId1" o:title="الشعار عربي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764" w:rsidRDefault="004825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584156" o:spid="_x0000_s2049" type="#_x0000_t75" style="position:absolute;left:0;text-align:left;margin-left:0;margin-top:0;width:523.2pt;height:523.2pt;z-index:-251658240;mso-position-horizontal:center;mso-position-horizontal-relative:margin;mso-position-vertical:center;mso-position-vertical-relative:margin" o:allowincell="f">
          <v:imagedata r:id="rId1" o:title="الشعار عربي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6C0C"/>
    <w:multiLevelType w:val="hybridMultilevel"/>
    <w:tmpl w:val="D3B8BB68"/>
    <w:lvl w:ilvl="0" w:tplc="2A767A84">
      <w:start w:val="1"/>
      <w:numFmt w:val="decimal"/>
      <w:lvlText w:val="%1."/>
      <w:lvlJc w:val="left"/>
      <w:pPr>
        <w:ind w:left="36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4764"/>
    <w:rsid w:val="00005865"/>
    <w:rsid w:val="0007469E"/>
    <w:rsid w:val="0012225A"/>
    <w:rsid w:val="00126557"/>
    <w:rsid w:val="001706DE"/>
    <w:rsid w:val="00170AA4"/>
    <w:rsid w:val="00184ABB"/>
    <w:rsid w:val="00187A15"/>
    <w:rsid w:val="001A7D75"/>
    <w:rsid w:val="001B2D50"/>
    <w:rsid w:val="001D290E"/>
    <w:rsid w:val="003749E9"/>
    <w:rsid w:val="0039121C"/>
    <w:rsid w:val="003B4588"/>
    <w:rsid w:val="003F53B5"/>
    <w:rsid w:val="00403581"/>
    <w:rsid w:val="00432437"/>
    <w:rsid w:val="00434A42"/>
    <w:rsid w:val="00482526"/>
    <w:rsid w:val="00483D46"/>
    <w:rsid w:val="004D09B0"/>
    <w:rsid w:val="004E5C22"/>
    <w:rsid w:val="004F566C"/>
    <w:rsid w:val="00500A34"/>
    <w:rsid w:val="0050469F"/>
    <w:rsid w:val="005160CF"/>
    <w:rsid w:val="00531DEF"/>
    <w:rsid w:val="005535DD"/>
    <w:rsid w:val="00565953"/>
    <w:rsid w:val="00566CE3"/>
    <w:rsid w:val="005C5054"/>
    <w:rsid w:val="00616416"/>
    <w:rsid w:val="00623BCA"/>
    <w:rsid w:val="00632836"/>
    <w:rsid w:val="0064214B"/>
    <w:rsid w:val="0064608F"/>
    <w:rsid w:val="00656A0B"/>
    <w:rsid w:val="0067052F"/>
    <w:rsid w:val="00674CF1"/>
    <w:rsid w:val="006759A2"/>
    <w:rsid w:val="00690F21"/>
    <w:rsid w:val="006A20C5"/>
    <w:rsid w:val="006D676C"/>
    <w:rsid w:val="0075605F"/>
    <w:rsid w:val="00763F8D"/>
    <w:rsid w:val="00771245"/>
    <w:rsid w:val="0077133A"/>
    <w:rsid w:val="007B012C"/>
    <w:rsid w:val="007C1AAA"/>
    <w:rsid w:val="007E45DB"/>
    <w:rsid w:val="00866803"/>
    <w:rsid w:val="008B147A"/>
    <w:rsid w:val="008B6CC8"/>
    <w:rsid w:val="008C58AB"/>
    <w:rsid w:val="008E4764"/>
    <w:rsid w:val="009218AB"/>
    <w:rsid w:val="009923D6"/>
    <w:rsid w:val="00996632"/>
    <w:rsid w:val="009A161B"/>
    <w:rsid w:val="009A3181"/>
    <w:rsid w:val="009A3756"/>
    <w:rsid w:val="009E279F"/>
    <w:rsid w:val="00AA4AB0"/>
    <w:rsid w:val="00AB0405"/>
    <w:rsid w:val="00AB5768"/>
    <w:rsid w:val="00AE1F45"/>
    <w:rsid w:val="00AE2581"/>
    <w:rsid w:val="00AF2573"/>
    <w:rsid w:val="00B07813"/>
    <w:rsid w:val="00BB25FE"/>
    <w:rsid w:val="00BD5791"/>
    <w:rsid w:val="00C11633"/>
    <w:rsid w:val="00C5750B"/>
    <w:rsid w:val="00C9475D"/>
    <w:rsid w:val="00CE3CF5"/>
    <w:rsid w:val="00CF1F29"/>
    <w:rsid w:val="00D37EE1"/>
    <w:rsid w:val="00D71E3E"/>
    <w:rsid w:val="00DA6CDD"/>
    <w:rsid w:val="00DE2F20"/>
    <w:rsid w:val="00E005EA"/>
    <w:rsid w:val="00E21222"/>
    <w:rsid w:val="00E2240A"/>
    <w:rsid w:val="00E653F2"/>
    <w:rsid w:val="00E8748F"/>
    <w:rsid w:val="00EF631A"/>
    <w:rsid w:val="00F506FE"/>
    <w:rsid w:val="00FB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5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7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764"/>
  </w:style>
  <w:style w:type="paragraph" w:styleId="Footer">
    <w:name w:val="footer"/>
    <w:basedOn w:val="Normal"/>
    <w:link w:val="FooterChar"/>
    <w:uiPriority w:val="99"/>
    <w:unhideWhenUsed/>
    <w:rsid w:val="008E47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764"/>
  </w:style>
  <w:style w:type="paragraph" w:styleId="BalloonText">
    <w:name w:val="Balloon Text"/>
    <w:basedOn w:val="Normal"/>
    <w:link w:val="BalloonTextChar"/>
    <w:uiPriority w:val="99"/>
    <w:semiHidden/>
    <w:unhideWhenUsed/>
    <w:rsid w:val="00B0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8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3BCA"/>
    <w:pPr>
      <w:ind w:left="720"/>
      <w:contextualSpacing/>
    </w:pPr>
  </w:style>
  <w:style w:type="table" w:styleId="TableGrid">
    <w:name w:val="Table Grid"/>
    <w:basedOn w:val="TableNormal"/>
    <w:uiPriority w:val="39"/>
    <w:rsid w:val="00646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F22C8-FE60-46ED-9579-2F06065E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جمعية المهندسين العراقية</dc:creator>
  <cp:lastModifiedBy>DR.Ahmed Saker 2O14</cp:lastModifiedBy>
  <cp:revision>10</cp:revision>
  <cp:lastPrinted>2019-05-04T06:22:00Z</cp:lastPrinted>
  <dcterms:created xsi:type="dcterms:W3CDTF">2019-07-09T08:47:00Z</dcterms:created>
  <dcterms:modified xsi:type="dcterms:W3CDTF">2020-11-02T13:18:00Z</dcterms:modified>
</cp:coreProperties>
</file>